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D2D" w:rsidRDefault="00A84D2D" w:rsidP="00A84D2D">
      <w:pPr>
        <w:pStyle w:val="Nzev"/>
        <w:jc w:val="center"/>
        <w:rPr>
          <w:b/>
          <w:color w:val="FFC000"/>
        </w:rPr>
      </w:pPr>
      <w:r w:rsidRPr="00146BE3">
        <w:rPr>
          <w:b/>
          <w:color w:val="FF0000"/>
        </w:rPr>
        <w:t>T</w:t>
      </w:r>
      <w:r w:rsidRPr="00146BE3">
        <w:rPr>
          <w:b/>
          <w:color w:val="00B0F0"/>
        </w:rPr>
        <w:t>R</w:t>
      </w:r>
      <w:r w:rsidRPr="00146BE3">
        <w:rPr>
          <w:b/>
          <w:color w:val="92D050"/>
        </w:rPr>
        <w:t>U</w:t>
      </w:r>
      <w:r w:rsidRPr="00146BE3">
        <w:rPr>
          <w:b/>
          <w:color w:val="FFFF00"/>
        </w:rPr>
        <w:t>H</w:t>
      </w:r>
      <w:r w:rsidRPr="00146BE3">
        <w:rPr>
          <w:b/>
          <w:color w:val="7030A0"/>
        </w:rPr>
        <w:t>L</w:t>
      </w:r>
      <w:r w:rsidRPr="00146BE3">
        <w:rPr>
          <w:b/>
          <w:color w:val="FF33CC"/>
        </w:rPr>
        <w:t>Y</w:t>
      </w:r>
      <w:r>
        <w:rPr>
          <w:b/>
        </w:rPr>
        <w:t xml:space="preserve"> </w:t>
      </w:r>
      <w:r w:rsidRPr="00146BE3">
        <w:rPr>
          <w:b/>
          <w:color w:val="0070C0"/>
        </w:rPr>
        <w:t>P</w:t>
      </w:r>
      <w:r w:rsidRPr="00146BE3">
        <w:rPr>
          <w:b/>
          <w:color w:val="00FFFF"/>
        </w:rPr>
        <w:t>L</w:t>
      </w:r>
      <w:r w:rsidRPr="00146BE3">
        <w:rPr>
          <w:b/>
          <w:color w:val="FFC000"/>
        </w:rPr>
        <w:t>N</w:t>
      </w:r>
      <w:r w:rsidRPr="00146BE3">
        <w:rPr>
          <w:b/>
          <w:color w:val="C00000"/>
        </w:rPr>
        <w:t>É</w:t>
      </w:r>
      <w:r>
        <w:rPr>
          <w:b/>
        </w:rPr>
        <w:t xml:space="preserve"> </w:t>
      </w:r>
      <w:r w:rsidRPr="00146BE3">
        <w:rPr>
          <w:b/>
          <w:color w:val="8496B0" w:themeColor="text2" w:themeTint="99"/>
        </w:rPr>
        <w:t>P</w:t>
      </w:r>
      <w:r w:rsidRPr="00146BE3">
        <w:rPr>
          <w:b/>
          <w:color w:val="00B050"/>
        </w:rPr>
        <w:t>Ř</w:t>
      </w:r>
      <w:r w:rsidRPr="00146BE3">
        <w:rPr>
          <w:b/>
          <w:color w:val="FF0000"/>
        </w:rPr>
        <w:t>E</w:t>
      </w:r>
      <w:r w:rsidRPr="00146BE3">
        <w:rPr>
          <w:b/>
          <w:color w:val="A50021"/>
        </w:rPr>
        <w:t>D</w:t>
      </w:r>
      <w:r w:rsidRPr="00146BE3">
        <w:rPr>
          <w:b/>
          <w:color w:val="8EAADB" w:themeColor="accent1" w:themeTint="99"/>
        </w:rPr>
        <w:t>M</w:t>
      </w:r>
      <w:r w:rsidRPr="00146BE3">
        <w:rPr>
          <w:b/>
          <w:color w:val="7030A0"/>
        </w:rPr>
        <w:t>Ě</w:t>
      </w:r>
      <w:r w:rsidRPr="00146BE3">
        <w:rPr>
          <w:b/>
          <w:color w:val="FFFF00"/>
        </w:rPr>
        <w:t>T</w:t>
      </w:r>
      <w:r w:rsidRPr="00146BE3">
        <w:rPr>
          <w:b/>
          <w:color w:val="FFC000"/>
        </w:rPr>
        <w:t>Ů</w:t>
      </w:r>
    </w:p>
    <w:p w:rsidR="00A84D2D" w:rsidRPr="00A84D2D" w:rsidRDefault="00A84D2D" w:rsidP="00A84D2D"/>
    <w:p w:rsidR="00A84D2D" w:rsidRPr="00146BE3" w:rsidRDefault="00A84D2D" w:rsidP="00A84D2D">
      <w:pPr>
        <w:spacing w:line="240" w:lineRule="auto"/>
        <w:jc w:val="center"/>
        <w:rPr>
          <w:b/>
          <w:sz w:val="36"/>
          <w:szCs w:val="40"/>
        </w:rPr>
      </w:pPr>
      <w:r w:rsidRPr="00146BE3">
        <w:rPr>
          <w:b/>
          <w:sz w:val="36"/>
          <w:szCs w:val="40"/>
        </w:rPr>
        <w:t>V těchto kouzelných truhlách najdeš mnoho věcí, které si můžeš půjčit…</w:t>
      </w:r>
    </w:p>
    <w:p w:rsidR="00A84D2D" w:rsidRDefault="00A84D2D" w:rsidP="00A84D2D">
      <w:pPr>
        <w:jc w:val="center"/>
        <w:rPr>
          <w:sz w:val="32"/>
          <w:szCs w:val="24"/>
        </w:rPr>
      </w:pPr>
      <w:r w:rsidRPr="00A84D2D">
        <w:rPr>
          <w:sz w:val="32"/>
          <w:szCs w:val="24"/>
        </w:rPr>
        <w:t xml:space="preserve">Truhly plné předmětů budou umístěny na různá veřejná místa ve městě (náměstí, parky, hřiště…) a kdokoli si může půjčit/hrát si s předměty v nich. Tyto předměty budou zejména pro děti – míče, bábovky na písek, švihadla, skládačky, pexeso, karty, křídy, soft tenis, badminton, kostky, jo-jo, stavebnice, knihy, frisbee…, ale </w:t>
      </w:r>
      <w:r>
        <w:rPr>
          <w:sz w:val="32"/>
          <w:szCs w:val="24"/>
        </w:rPr>
        <w:t xml:space="preserve"> </w:t>
      </w:r>
    </w:p>
    <w:p w:rsidR="00A84D2D" w:rsidRDefault="00A84D2D" w:rsidP="00A84D2D">
      <w:pPr>
        <w:jc w:val="center"/>
        <w:rPr>
          <w:b/>
          <w:sz w:val="36"/>
          <w:szCs w:val="24"/>
        </w:rPr>
      </w:pPr>
      <w:r w:rsidRPr="00A84D2D">
        <w:rPr>
          <w:b/>
          <w:sz w:val="36"/>
          <w:szCs w:val="24"/>
        </w:rPr>
        <w:t>hrát si může každý!</w:t>
      </w:r>
    </w:p>
    <w:p w:rsidR="00A84D2D" w:rsidRPr="00A84D2D" w:rsidRDefault="00A84D2D" w:rsidP="00A84D2D">
      <w:pPr>
        <w:jc w:val="center"/>
        <w:rPr>
          <w:b/>
          <w:sz w:val="36"/>
          <w:szCs w:val="24"/>
        </w:rPr>
      </w:pPr>
    </w:p>
    <w:p w:rsidR="00A84D2D" w:rsidRDefault="00A84D2D" w:rsidP="00A84D2D">
      <w:pPr>
        <w:jc w:val="center"/>
        <w:rPr>
          <w:b/>
          <w:sz w:val="32"/>
          <w:szCs w:val="24"/>
        </w:rPr>
      </w:pPr>
      <w:r>
        <w:rPr>
          <w:noProof/>
        </w:rPr>
        <w:drawing>
          <wp:inline distT="0" distB="0" distL="0" distR="0" wp14:anchorId="70541798" wp14:editId="651A1EE6">
            <wp:extent cx="3329940" cy="2256666"/>
            <wp:effectExtent l="0" t="0" r="3810" b="0"/>
            <wp:docPr id="1" name="Obrázek 1" descr="VÃ½sledek obrÃ¡zku pro dÄtskÃ© hraÄky kreslenÃ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Ã½sledek obrÃ¡zku pro dÄtskÃ© hraÄky kreslenÃ©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4175" cy="227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84D2D" w:rsidRPr="00A84D2D" w:rsidRDefault="00A84D2D" w:rsidP="00A84D2D">
      <w:pPr>
        <w:jc w:val="center"/>
        <w:rPr>
          <w:b/>
          <w:sz w:val="32"/>
          <w:szCs w:val="24"/>
        </w:rPr>
      </w:pPr>
    </w:p>
    <w:p w:rsidR="00A84D2D" w:rsidRDefault="00A84D2D" w:rsidP="00A84D2D">
      <w:pPr>
        <w:jc w:val="center"/>
        <w:rPr>
          <w:sz w:val="32"/>
          <w:szCs w:val="24"/>
        </w:rPr>
      </w:pPr>
      <w:r w:rsidRPr="00A84D2D">
        <w:rPr>
          <w:sz w:val="32"/>
          <w:szCs w:val="24"/>
        </w:rPr>
        <w:t xml:space="preserve">Máte doma hračky, se kterými si Vaše děti už nehrají? Dostali Vaše děti něco, co už doma mají? </w:t>
      </w:r>
      <w:r>
        <w:rPr>
          <w:sz w:val="32"/>
          <w:szCs w:val="24"/>
        </w:rPr>
        <w:t xml:space="preserve"> </w:t>
      </w:r>
    </w:p>
    <w:p w:rsidR="00A84D2D" w:rsidRPr="00D22303" w:rsidRDefault="00A84D2D" w:rsidP="00A84D2D">
      <w:pPr>
        <w:jc w:val="center"/>
        <w:rPr>
          <w:sz w:val="32"/>
          <w:szCs w:val="24"/>
          <w:u w:val="double"/>
        </w:rPr>
      </w:pPr>
      <w:r w:rsidRPr="00D22303">
        <w:rPr>
          <w:b/>
          <w:sz w:val="44"/>
          <w:szCs w:val="24"/>
          <w:u w:val="double"/>
        </w:rPr>
        <w:t>Podpořte náš projekt a předměty darujte</w:t>
      </w:r>
      <w:r w:rsidRPr="00D22303">
        <w:rPr>
          <w:sz w:val="32"/>
          <w:szCs w:val="24"/>
          <w:u w:val="double"/>
        </w:rPr>
        <w:t xml:space="preserve">. </w:t>
      </w:r>
      <w:r w:rsidRPr="00D22303">
        <w:rPr>
          <w:sz w:val="32"/>
          <w:szCs w:val="24"/>
          <w:u w:val="double"/>
        </w:rPr>
        <w:t xml:space="preserve"> </w:t>
      </w:r>
    </w:p>
    <w:p w:rsidR="00A84D2D" w:rsidRDefault="00A84D2D" w:rsidP="00A84D2D">
      <w:pPr>
        <w:jc w:val="center"/>
        <w:rPr>
          <w:sz w:val="32"/>
          <w:szCs w:val="24"/>
        </w:rPr>
      </w:pPr>
      <w:r w:rsidRPr="00A84D2D">
        <w:rPr>
          <w:sz w:val="32"/>
          <w:szCs w:val="24"/>
        </w:rPr>
        <w:t xml:space="preserve">Věříme, že hraček bude potřeba více než dost… </w:t>
      </w:r>
      <w:r>
        <w:rPr>
          <w:sz w:val="32"/>
          <w:szCs w:val="24"/>
        </w:rPr>
        <w:t xml:space="preserve"> </w:t>
      </w:r>
    </w:p>
    <w:p w:rsidR="00A84D2D" w:rsidRPr="00A84D2D" w:rsidRDefault="00A84D2D" w:rsidP="00A84D2D">
      <w:pPr>
        <w:jc w:val="center"/>
        <w:rPr>
          <w:i/>
          <w:sz w:val="32"/>
          <w:szCs w:val="24"/>
        </w:rPr>
      </w:pPr>
      <w:r w:rsidRPr="00A84D2D">
        <w:rPr>
          <w:i/>
          <w:sz w:val="32"/>
          <w:szCs w:val="24"/>
        </w:rPr>
        <w:t>/sběrné místo je v Městské knihovně v Milevsku/</w:t>
      </w:r>
    </w:p>
    <w:p w:rsidR="00E3387C" w:rsidRPr="00A84D2D" w:rsidRDefault="00A84D2D" w:rsidP="00A84D2D">
      <w:pPr>
        <w:jc w:val="center"/>
        <w:rPr>
          <w:sz w:val="28"/>
        </w:rPr>
      </w:pPr>
      <w:r w:rsidRPr="00A84D2D">
        <w:rPr>
          <w:b/>
          <w:color w:val="FF0000"/>
          <w:sz w:val="52"/>
          <w:szCs w:val="24"/>
        </w:rPr>
        <w:t>DĚKUJEME!</w:t>
      </w:r>
    </w:p>
    <w:sectPr w:rsidR="00E3387C" w:rsidRPr="00A84D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D2D"/>
    <w:rsid w:val="001263CA"/>
    <w:rsid w:val="00A84D2D"/>
    <w:rsid w:val="00D22303"/>
    <w:rsid w:val="00E3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10E51"/>
  <w15:chartTrackingRefBased/>
  <w15:docId w15:val="{028C9137-F59A-42DA-8290-5B21A32E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84D2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A84D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84D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4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4D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Fialova</dc:creator>
  <cp:keywords/>
  <dc:description/>
  <cp:lastModifiedBy>Nina Fialova</cp:lastModifiedBy>
  <cp:revision>3</cp:revision>
  <dcterms:created xsi:type="dcterms:W3CDTF">2019-04-02T10:13:00Z</dcterms:created>
  <dcterms:modified xsi:type="dcterms:W3CDTF">2019-04-02T11:01:00Z</dcterms:modified>
</cp:coreProperties>
</file>